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58C01" w14:textId="77777777" w:rsidR="00B904CC" w:rsidRDefault="00B904CC"/>
    <w:p w14:paraId="31B8F096" w14:textId="77777777" w:rsidR="00B904CC" w:rsidRDefault="00000000">
      <w:pPr>
        <w:jc w:val="center"/>
      </w:pPr>
      <w:r>
        <w:rPr>
          <w:b/>
          <w:sz w:val="40"/>
        </w:rPr>
        <w:t>Full Moon Chant</w:t>
      </w:r>
    </w:p>
    <w:p w14:paraId="1EF27101" w14:textId="77777777" w:rsidR="00B904CC" w:rsidRDefault="00B904CC">
      <w:pPr>
        <w:jc w:val="center"/>
      </w:pPr>
    </w:p>
    <w:p w14:paraId="55E5E3EA" w14:textId="77777777" w:rsidR="00B904CC" w:rsidRDefault="00000000">
      <w:pPr>
        <w:jc w:val="center"/>
      </w:pPr>
      <w:r>
        <w:rPr>
          <w:b/>
          <w:sz w:val="28"/>
        </w:rPr>
        <w:t>By the one power</w:t>
      </w:r>
    </w:p>
    <w:p w14:paraId="6F657CD2" w14:textId="77777777" w:rsidR="00B904CC" w:rsidRDefault="00000000">
      <w:pPr>
        <w:jc w:val="center"/>
      </w:pPr>
      <w:r>
        <w:rPr>
          <w:b/>
          <w:sz w:val="28"/>
        </w:rPr>
        <w:t>Acting for me and through me (us)</w:t>
      </w:r>
    </w:p>
    <w:p w14:paraId="237264F3" w14:textId="77777777" w:rsidR="00B904CC" w:rsidRDefault="00000000">
      <w:pPr>
        <w:jc w:val="center"/>
      </w:pPr>
      <w:r>
        <w:rPr>
          <w:b/>
          <w:sz w:val="28"/>
        </w:rPr>
        <w:t>I hereby Draw Down The Moon</w:t>
      </w:r>
    </w:p>
    <w:p w14:paraId="76977E0A" w14:textId="77777777" w:rsidR="00B904CC" w:rsidRDefault="00000000">
      <w:pPr>
        <w:jc w:val="center"/>
      </w:pPr>
      <w:r>
        <w:rPr>
          <w:b/>
          <w:sz w:val="28"/>
        </w:rPr>
        <w:t xml:space="preserve">Into </w:t>
      </w:r>
      <w:proofErr w:type="gramStart"/>
      <w:r>
        <w:rPr>
          <w:b/>
          <w:sz w:val="28"/>
        </w:rPr>
        <w:t>myself  (</w:t>
      </w:r>
      <w:proofErr w:type="gramEnd"/>
      <w:r>
        <w:rPr>
          <w:b/>
          <w:sz w:val="28"/>
        </w:rPr>
        <w:t>into us all)</w:t>
      </w:r>
    </w:p>
    <w:p w14:paraId="2CCB3594" w14:textId="77777777" w:rsidR="00B904CC" w:rsidRDefault="00000000">
      <w:pPr>
        <w:jc w:val="center"/>
      </w:pPr>
      <w:r>
        <w:rPr>
          <w:b/>
          <w:sz w:val="28"/>
        </w:rPr>
        <w:t>According to free will and for the good of all.</w:t>
      </w:r>
    </w:p>
    <w:p w14:paraId="0AD330A2" w14:textId="77777777" w:rsidR="00B904CC" w:rsidRDefault="00000000">
      <w:pPr>
        <w:jc w:val="center"/>
      </w:pPr>
      <w:r>
        <w:rPr>
          <w:b/>
          <w:sz w:val="28"/>
        </w:rPr>
        <w:t>Diane, Selene, Hecate, enter me now!</w:t>
      </w:r>
    </w:p>
    <w:p w14:paraId="62FD5D5D" w14:textId="77777777" w:rsidR="00B904CC" w:rsidRDefault="00000000">
      <w:pPr>
        <w:jc w:val="center"/>
      </w:pPr>
      <w:r>
        <w:rPr>
          <w:b/>
          <w:sz w:val="28"/>
        </w:rPr>
        <w:t xml:space="preserve">I hereby Draw Down the Moon for </w:t>
      </w:r>
    </w:p>
    <w:p w14:paraId="2CF3A090" w14:textId="77777777" w:rsidR="00B904CC" w:rsidRDefault="00000000">
      <w:pPr>
        <w:jc w:val="center"/>
      </w:pPr>
      <w:r>
        <w:rPr>
          <w:i/>
          <w:sz w:val="28"/>
          <w:u w:val="single"/>
        </w:rPr>
        <w:t>(here you list specific work or desire, it's equivalent or better)</w:t>
      </w:r>
    </w:p>
    <w:p w14:paraId="19637DBF" w14:textId="77777777" w:rsidR="00B904CC" w:rsidRDefault="00000000">
      <w:pPr>
        <w:jc w:val="center"/>
      </w:pPr>
      <w:r>
        <w:rPr>
          <w:b/>
          <w:sz w:val="28"/>
        </w:rPr>
        <w:t>Thank you, Diana,</w:t>
      </w:r>
    </w:p>
    <w:p w14:paraId="18DBBC2A" w14:textId="77777777" w:rsidR="00B904CC" w:rsidRDefault="00000000">
      <w:pPr>
        <w:jc w:val="center"/>
      </w:pPr>
      <w:r>
        <w:rPr>
          <w:b/>
          <w:sz w:val="28"/>
        </w:rPr>
        <w:t xml:space="preserve">Thank </w:t>
      </w:r>
      <w:proofErr w:type="gramStart"/>
      <w:r>
        <w:rPr>
          <w:b/>
          <w:sz w:val="28"/>
        </w:rPr>
        <w:t>you Selene</w:t>
      </w:r>
      <w:proofErr w:type="gramEnd"/>
      <w:r>
        <w:rPr>
          <w:b/>
          <w:sz w:val="28"/>
        </w:rPr>
        <w:t>,</w:t>
      </w:r>
    </w:p>
    <w:p w14:paraId="40CE5E71" w14:textId="77777777" w:rsidR="00B904CC" w:rsidRDefault="00000000">
      <w:pPr>
        <w:jc w:val="center"/>
      </w:pPr>
      <w:r>
        <w:rPr>
          <w:b/>
          <w:sz w:val="28"/>
        </w:rPr>
        <w:t xml:space="preserve">Thank </w:t>
      </w:r>
      <w:proofErr w:type="gramStart"/>
      <w:r>
        <w:rPr>
          <w:b/>
          <w:sz w:val="28"/>
        </w:rPr>
        <w:t>you Hecate</w:t>
      </w:r>
      <w:proofErr w:type="gramEnd"/>
      <w:r>
        <w:rPr>
          <w:b/>
          <w:sz w:val="28"/>
        </w:rPr>
        <w:t>.</w:t>
      </w:r>
    </w:p>
    <w:p w14:paraId="4809DDF5" w14:textId="77777777" w:rsidR="00B904CC" w:rsidRDefault="00000000">
      <w:pPr>
        <w:jc w:val="center"/>
      </w:pPr>
      <w:r>
        <w:rPr>
          <w:b/>
          <w:sz w:val="28"/>
        </w:rPr>
        <w:t>The power that moves the moon moves through me always- (us)</w:t>
      </w:r>
    </w:p>
    <w:p w14:paraId="3D94CFBA" w14:textId="77777777" w:rsidR="00B904CC" w:rsidRDefault="00000000">
      <w:pPr>
        <w:jc w:val="center"/>
      </w:pPr>
      <w:r>
        <w:rPr>
          <w:b/>
          <w:sz w:val="28"/>
        </w:rPr>
        <w:t>Through all time and all space</w:t>
      </w:r>
    </w:p>
    <w:p w14:paraId="10F1F69A" w14:textId="77777777" w:rsidR="00B904CC" w:rsidRDefault="00000000">
      <w:pPr>
        <w:jc w:val="center"/>
      </w:pPr>
      <w:proofErr w:type="gramStart"/>
      <w:r>
        <w:rPr>
          <w:b/>
          <w:sz w:val="28"/>
        </w:rPr>
        <w:t>So</w:t>
      </w:r>
      <w:proofErr w:type="gramEnd"/>
      <w:r>
        <w:rPr>
          <w:b/>
          <w:sz w:val="28"/>
        </w:rPr>
        <w:t xml:space="preserve"> mote it be</w:t>
      </w:r>
    </w:p>
    <w:p w14:paraId="2D8E383B" w14:textId="77777777" w:rsidR="00B904CC" w:rsidRDefault="00B904CC">
      <w:pPr>
        <w:jc w:val="center"/>
      </w:pPr>
    </w:p>
    <w:p w14:paraId="440FF172" w14:textId="77777777" w:rsidR="00B904CC" w:rsidRDefault="00B904CC"/>
    <w:p w14:paraId="32AE7D3A" w14:textId="77777777" w:rsidR="00B904CC" w:rsidRDefault="00B904CC"/>
    <w:sectPr w:rsidR="00B904CC">
      <w:pgSz w:w="12240" w:h="15840"/>
      <w:pgMar w:top="1440" w:right="1440" w:bottom="1440" w:left="1440" w:header="144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2"/>
  <w:proofState w:spelling="clean" w:grammar="clean"/>
  <w:defaultTabStop w:val="720"/>
  <w:evenAndOddHeader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4CC"/>
    <w:rsid w:val="00AC56D4"/>
    <w:rsid w:val="00B904CC"/>
    <w:rsid w:val="00C0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6964D"/>
  <w15:docId w15:val="{75490BC1-7225-40AE-BB83-B613C3670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uiPriority w:val="9"/>
    <w:qFormat/>
    <w:pPr>
      <w:spacing w:before="435" w:after="60"/>
      <w:outlineLvl w:val="0"/>
    </w:pPr>
    <w:rPr>
      <w:rFonts w:ascii="Arial" w:eastAsia="Arial" w:hAnsi="Arial" w:cs="Arial"/>
      <w:b/>
      <w:sz w:val="3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435" w:after="60"/>
      <w:outlineLvl w:val="1"/>
    </w:pPr>
    <w:rPr>
      <w:rFonts w:ascii="Arial" w:eastAsia="Arial" w:hAnsi="Arial" w:cs="Arial"/>
      <w:b/>
      <w:sz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435" w:after="60"/>
      <w:outlineLvl w:val="2"/>
    </w:pPr>
    <w:rPr>
      <w:rFonts w:ascii="Arial" w:eastAsia="Arial" w:hAnsi="Arial" w:cs="Arial"/>
      <w:b/>
      <w:sz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spacing w:before="435" w:after="60"/>
      <w:outlineLvl w:val="3"/>
    </w:pPr>
    <w:rPr>
      <w:rFonts w:ascii="Arial" w:eastAsia="Arial" w:hAnsi="Arial" w:cs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ents1">
    <w:name w:val="Contents 1"/>
    <w:basedOn w:val="Normal"/>
    <w:next w:val="Normal"/>
    <w:pPr>
      <w:ind w:left="720" w:hanging="435"/>
    </w:pPr>
    <w:rPr>
      <w:sz w:val="24"/>
    </w:rPr>
  </w:style>
  <w:style w:type="paragraph" w:customStyle="1" w:styleId="Contents2">
    <w:name w:val="Contents 2"/>
    <w:basedOn w:val="Normal"/>
    <w:next w:val="Normal"/>
    <w:pPr>
      <w:ind w:left="1440" w:hanging="435"/>
    </w:pPr>
    <w:rPr>
      <w:sz w:val="24"/>
    </w:rPr>
  </w:style>
  <w:style w:type="paragraph" w:customStyle="1" w:styleId="Contents3">
    <w:name w:val="Contents 3"/>
    <w:basedOn w:val="Normal"/>
    <w:next w:val="Normal"/>
    <w:pPr>
      <w:ind w:left="2160" w:hanging="435"/>
    </w:pPr>
    <w:rPr>
      <w:sz w:val="24"/>
    </w:rPr>
  </w:style>
  <w:style w:type="paragraph" w:customStyle="1" w:styleId="LowerRomanList">
    <w:name w:val="Lower Roman List"/>
    <w:basedOn w:val="Normal"/>
    <w:pPr>
      <w:ind w:left="720" w:hanging="435"/>
    </w:pPr>
    <w:rPr>
      <w:sz w:val="24"/>
    </w:rPr>
  </w:style>
  <w:style w:type="paragraph" w:customStyle="1" w:styleId="NumberedHeading1">
    <w:name w:val="Numbered Heading 1"/>
    <w:basedOn w:val="Heading1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NumberedHeading2">
    <w:name w:val="Numbered Heading 2"/>
    <w:basedOn w:val="Heading2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  <w:sz w:val="24"/>
    </w:rPr>
  </w:style>
  <w:style w:type="paragraph" w:customStyle="1" w:styleId="SquareList">
    <w:name w:val="Squar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EndnoteText">
    <w:name w:val="endnote text"/>
    <w:basedOn w:val="Normal"/>
    <w:link w:val="EndnoteTextChar"/>
    <w:rPr>
      <w:sz w:val="24"/>
    </w:rPr>
  </w:style>
  <w:style w:type="character" w:customStyle="1" w:styleId="EndnoteTextChar">
    <w:name w:val="Endnote Text Char"/>
    <w:basedOn w:val="DefaultParagraphFont"/>
    <w:link w:val="EndnoteText"/>
    <w:rPr>
      <w:sz w:val="24"/>
    </w:rPr>
  </w:style>
  <w:style w:type="paragraph" w:customStyle="1" w:styleId="Contents4">
    <w:name w:val="Contents 4"/>
    <w:basedOn w:val="Normal"/>
    <w:next w:val="Normal"/>
    <w:pPr>
      <w:ind w:left="2880" w:hanging="435"/>
    </w:pPr>
    <w:rPr>
      <w:sz w:val="24"/>
    </w:rPr>
  </w:style>
  <w:style w:type="paragraph" w:customStyle="1" w:styleId="DiamondList">
    <w:name w:val="Diamo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List">
    <w:name w:val="Number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TriangleList">
    <w:name w:val="Triangle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NumberedHeading3">
    <w:name w:val="Numbered Heading 3"/>
    <w:basedOn w:val="Heading3"/>
    <w:next w:val="Normal"/>
    <w:pPr>
      <w:tabs>
        <w:tab w:val="left" w:pos="435"/>
      </w:tabs>
      <w:spacing w:before="0" w:after="0"/>
    </w:pPr>
    <w:rPr>
      <w:rFonts w:ascii="Times New Roman" w:eastAsia="Times New Roman" w:hAnsi="Times New Roman" w:cs="Times New Roman"/>
      <w:b w:val="0"/>
    </w:rPr>
  </w:style>
  <w:style w:type="paragraph" w:customStyle="1" w:styleId="DashedList">
    <w:name w:val="Dashe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UpperRomanList">
    <w:name w:val="Upper Roman List"/>
    <w:basedOn w:val="NumberedList"/>
  </w:style>
  <w:style w:type="paragraph" w:customStyle="1" w:styleId="HeartList">
    <w:name w:val="Hear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TableNormal1">
    <w:name w:val="Table Normal1"/>
    <w:rPr>
      <w:rFonts w:ascii="Times New Roman" w:eastAsia="Times New Roman" w:hAnsi="Times New Roman" w:cs="Times New Roman"/>
    </w:rPr>
  </w:style>
  <w:style w:type="paragraph" w:customStyle="1" w:styleId="UpperCaseList">
    <w:name w:val="Upper Case List"/>
    <w:basedOn w:val="NumberedList"/>
  </w:style>
  <w:style w:type="paragraph" w:customStyle="1" w:styleId="BulletList">
    <w:name w:val="Bullet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HandList">
    <w:name w:val="Hand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styleId="FootnoteText">
    <w:name w:val="footnote text"/>
    <w:basedOn w:val="Normal"/>
    <w:link w:val="FootnoteTextChar"/>
  </w:style>
  <w:style w:type="character" w:customStyle="1" w:styleId="FootnoteTextChar">
    <w:name w:val="Footnote Text Char"/>
    <w:basedOn w:val="DefaultParagraphFont"/>
    <w:link w:val="FootnoteText"/>
  </w:style>
  <w:style w:type="paragraph" w:customStyle="1" w:styleId="ContentsHeader">
    <w:name w:val="Contents Header"/>
    <w:basedOn w:val="Normal"/>
    <w:next w:val="Normal"/>
    <w:pPr>
      <w:spacing w:before="240" w:after="120"/>
      <w:jc w:val="center"/>
    </w:pPr>
    <w:rPr>
      <w:rFonts w:ascii="Arial" w:eastAsia="Arial" w:hAnsi="Arial" w:cs="Arial"/>
      <w:b/>
      <w:sz w:val="32"/>
    </w:rPr>
  </w:style>
  <w:style w:type="paragraph" w:customStyle="1" w:styleId="TickList">
    <w:name w:val="Tick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LowerCaseList">
    <w:name w:val="Lower Case List"/>
    <w:basedOn w:val="NumberedList"/>
  </w:style>
  <w:style w:type="paragraph" w:styleId="BlockText">
    <w:name w:val="Block Text"/>
    <w:basedOn w:val="Normal"/>
    <w:pPr>
      <w:spacing w:after="120"/>
      <w:ind w:left="1440" w:right="1440"/>
    </w:pPr>
    <w:rPr>
      <w:sz w:val="24"/>
    </w:rPr>
  </w:style>
  <w:style w:type="paragraph" w:styleId="PlainText">
    <w:name w:val="Plain Text"/>
    <w:basedOn w:val="Normal"/>
    <w:rPr>
      <w:rFonts w:ascii="Courier New" w:eastAsia="Courier New" w:hAnsi="Courier New" w:cs="Courier New"/>
      <w:sz w:val="24"/>
    </w:rPr>
  </w:style>
  <w:style w:type="paragraph" w:customStyle="1" w:styleId="SectionHeading">
    <w:name w:val="Section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ImpliesList">
    <w:name w:val="Implies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paragraph" w:customStyle="1" w:styleId="StarList">
    <w:name w:val="Star List"/>
    <w:pPr>
      <w:ind w:left="720" w:hanging="435"/>
    </w:pPr>
    <w:rPr>
      <w:rFonts w:ascii="Times New Roman" w:eastAsia="Times New Roman" w:hAnsi="Times New Roman" w:cs="Times New Roman"/>
      <w:sz w:val="24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customStyle="1" w:styleId="ChapterHeading">
    <w:name w:val="Chapter Heading"/>
    <w:basedOn w:val="NumberedHeading1"/>
    <w:next w:val="Normal"/>
    <w:pPr>
      <w:tabs>
        <w:tab w:val="clear" w:pos="435"/>
        <w:tab w:val="left" w:pos="1590"/>
      </w:tabs>
    </w:pPr>
  </w:style>
  <w:style w:type="paragraph" w:customStyle="1" w:styleId="BoxList">
    <w:name w:val="Box List"/>
    <w:pPr>
      <w:ind w:left="720" w:hanging="435"/>
    </w:pPr>
    <w:rPr>
      <w:rFonts w:ascii="Times New Roman" w:eastAsia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Ken's BOS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Moon Chant</dc:title>
  <dc:creator>Kenneth Kerr</dc:creator>
  <cp:keywords>Pagan; Wicca; Book of Shadows; Magick; BOS</cp:keywords>
  <dc:description>My Book Of Shadows</dc:description>
  <cp:lastModifiedBy>Kenneth Kerr</cp:lastModifiedBy>
  <cp:revision>2</cp:revision>
  <dcterms:created xsi:type="dcterms:W3CDTF">2025-06-05T16:34:00Z</dcterms:created>
  <dcterms:modified xsi:type="dcterms:W3CDTF">2025-06-05T16:40:00Z</dcterms:modified>
  <cp:category>BOS; Wicca; Pagan; Magick</cp:category>
</cp:coreProperties>
</file>