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F3E1" w14:textId="77777777" w:rsidR="00641446" w:rsidRDefault="00641446"/>
    <w:p w14:paraId="66F49E50" w14:textId="1F225712" w:rsidR="007A231B" w:rsidRDefault="00000000">
      <w:pPr>
        <w:jc w:val="center"/>
        <w:rPr>
          <w:b/>
          <w:sz w:val="32"/>
        </w:rPr>
      </w:pPr>
      <w:r>
        <w:rPr>
          <w:b/>
          <w:sz w:val="32"/>
        </w:rPr>
        <w:t xml:space="preserve">Pagan Yule Time </w:t>
      </w:r>
      <w:r w:rsidR="007A231B">
        <w:rPr>
          <w:b/>
          <w:sz w:val="32"/>
        </w:rPr>
        <w:t>Colors</w:t>
      </w:r>
    </w:p>
    <w:p w14:paraId="43D7E281" w14:textId="67E94B2C" w:rsidR="00641446" w:rsidRDefault="007A231B">
      <w:pPr>
        <w:jc w:val="center"/>
      </w:pPr>
      <w:r>
        <w:rPr>
          <w:b/>
          <w:sz w:val="32"/>
        </w:rPr>
        <w:t>(</w:t>
      </w:r>
      <w:r w:rsidR="00000000" w:rsidRPr="007A231B">
        <w:rPr>
          <w:b/>
          <w:sz w:val="22"/>
          <w:szCs w:val="14"/>
        </w:rPr>
        <w:t>Red, White, and Green</w:t>
      </w:r>
      <w:r>
        <w:rPr>
          <w:b/>
          <w:sz w:val="32"/>
        </w:rPr>
        <w:t>)</w:t>
      </w:r>
    </w:p>
    <w:p w14:paraId="4C195657" w14:textId="77777777" w:rsidR="00641446" w:rsidRDefault="00641446">
      <w:pPr>
        <w:jc w:val="center"/>
      </w:pPr>
    </w:p>
    <w:p w14:paraId="03121B87" w14:textId="77777777" w:rsidR="00641446" w:rsidRDefault="00641446"/>
    <w:p w14:paraId="68B6CE4D" w14:textId="77777777" w:rsidR="00641446" w:rsidRDefault="00000000">
      <w:pPr>
        <w:jc w:val="center"/>
      </w:pPr>
      <w:r>
        <w:rPr>
          <w:b/>
          <w:sz w:val="28"/>
        </w:rPr>
        <w:t>Red represents the fertility of the Goddess,</w:t>
      </w:r>
    </w:p>
    <w:p w14:paraId="48154C05" w14:textId="77777777" w:rsidR="00641446" w:rsidRDefault="00000000">
      <w:pPr>
        <w:jc w:val="center"/>
      </w:pPr>
      <w:r>
        <w:rPr>
          <w:b/>
          <w:sz w:val="28"/>
        </w:rPr>
        <w:t>White represents the fertility of the God, and</w:t>
      </w:r>
    </w:p>
    <w:p w14:paraId="741249CF" w14:textId="77777777" w:rsidR="00641446" w:rsidRDefault="00000000">
      <w:pPr>
        <w:jc w:val="center"/>
      </w:pPr>
      <w:r>
        <w:rPr>
          <w:b/>
          <w:sz w:val="28"/>
        </w:rPr>
        <w:t>Green represents longevity &amp; eternity of life.</w:t>
      </w:r>
    </w:p>
    <w:p w14:paraId="7CA67CE9" w14:textId="77777777" w:rsidR="00641446" w:rsidRDefault="00641446"/>
    <w:p w14:paraId="1A12FA72" w14:textId="77777777" w:rsidR="00641446" w:rsidRDefault="00641446"/>
    <w:p w14:paraId="651EAE5F" w14:textId="77777777" w:rsidR="00641446" w:rsidRDefault="00000000">
      <w:r>
        <w:rPr>
          <w:sz w:val="22"/>
        </w:rPr>
        <w:t xml:space="preserve">General Magickal Properties of </w:t>
      </w:r>
      <w:proofErr w:type="gramStart"/>
      <w:r>
        <w:rPr>
          <w:sz w:val="22"/>
        </w:rPr>
        <w:t>the Color Red</w:t>
      </w:r>
      <w:proofErr w:type="gramEnd"/>
    </w:p>
    <w:p w14:paraId="65144CE0" w14:textId="77777777" w:rsidR="00641446" w:rsidRDefault="00000000">
      <w:r>
        <w:rPr>
          <w:sz w:val="22"/>
        </w:rPr>
        <w:t>Use red for spells and rituals concerning love, passion, energy, enthusiasm, and courage</w:t>
      </w:r>
    </w:p>
    <w:p w14:paraId="56D60976" w14:textId="77777777" w:rsidR="00641446" w:rsidRDefault="00000000">
      <w:r>
        <w:rPr>
          <w:sz w:val="22"/>
        </w:rPr>
        <w:t>Chakra Relation: 1st Chakra</w:t>
      </w:r>
    </w:p>
    <w:p w14:paraId="6C35D6C5" w14:textId="77777777" w:rsidR="00641446" w:rsidRDefault="00000000">
      <w:r>
        <w:rPr>
          <w:sz w:val="22"/>
        </w:rPr>
        <w:t>Planetary Relation: Mars</w:t>
      </w:r>
    </w:p>
    <w:p w14:paraId="687D3AC6" w14:textId="77777777" w:rsidR="00641446" w:rsidRDefault="00000000">
      <w:pPr>
        <w:pStyle w:val="Heading1"/>
      </w:pPr>
      <w:r>
        <w:rPr>
          <w:sz w:val="22"/>
        </w:rPr>
        <w:t>Zodiac Relation: Aries &amp; Scorpio</w:t>
      </w:r>
    </w:p>
    <w:p w14:paraId="2744BDD6" w14:textId="77777777" w:rsidR="00641446" w:rsidRDefault="00000000">
      <w:r>
        <w:rPr>
          <w:sz w:val="22"/>
        </w:rPr>
        <w:t>Day of the Week Relation: Tuesday</w:t>
      </w:r>
    </w:p>
    <w:p w14:paraId="1333708B" w14:textId="77777777" w:rsidR="00641446" w:rsidRDefault="00000000">
      <w:r>
        <w:rPr>
          <w:sz w:val="22"/>
        </w:rPr>
        <w:t>Music Note Relation: "C"</w:t>
      </w:r>
    </w:p>
    <w:p w14:paraId="37714802" w14:textId="77777777" w:rsidR="00641446" w:rsidRDefault="00000000">
      <w:r>
        <w:rPr>
          <w:sz w:val="22"/>
        </w:rPr>
        <w:t>Elemental Relation: Fire</w:t>
      </w:r>
    </w:p>
    <w:p w14:paraId="0FE44175" w14:textId="77777777" w:rsidR="00641446" w:rsidRDefault="00641446"/>
    <w:p w14:paraId="42AFD8FB" w14:textId="77777777" w:rsidR="00641446" w:rsidRDefault="00641446"/>
    <w:p w14:paraId="6F23E6DA" w14:textId="77777777" w:rsidR="00641446" w:rsidRDefault="00641446"/>
    <w:p w14:paraId="4F5C38F3" w14:textId="77777777" w:rsidR="00641446" w:rsidRDefault="00000000">
      <w:r>
        <w:rPr>
          <w:sz w:val="22"/>
        </w:rPr>
        <w:t>General Magickal Properties of the Color White</w:t>
      </w:r>
    </w:p>
    <w:p w14:paraId="20019094" w14:textId="77777777" w:rsidR="00641446" w:rsidRDefault="00000000">
      <w:r>
        <w:rPr>
          <w:sz w:val="22"/>
        </w:rPr>
        <w:t>The color white is good for protection, peace, purification, purity, and truth.</w:t>
      </w:r>
    </w:p>
    <w:p w14:paraId="7714507C" w14:textId="77777777" w:rsidR="00641446" w:rsidRDefault="00000000">
      <w:r>
        <w:rPr>
          <w:sz w:val="22"/>
        </w:rPr>
        <w:t>Magickal Relation: Original Primary Color</w:t>
      </w:r>
    </w:p>
    <w:p w14:paraId="61609344" w14:textId="77777777" w:rsidR="00641446" w:rsidRDefault="00000000">
      <w:r>
        <w:rPr>
          <w:sz w:val="22"/>
        </w:rPr>
        <w:t>Chakra Relation: 7th Chakra</w:t>
      </w:r>
    </w:p>
    <w:p w14:paraId="50FE7909" w14:textId="77777777" w:rsidR="00641446" w:rsidRDefault="00000000">
      <w:r>
        <w:rPr>
          <w:sz w:val="22"/>
        </w:rPr>
        <w:t>Zodiac Relation: Can be used for Aquarius and Pisces (silver or Purple may be better though)</w:t>
      </w:r>
    </w:p>
    <w:p w14:paraId="4D76263C" w14:textId="77777777" w:rsidR="00641446" w:rsidRDefault="00000000">
      <w:pPr>
        <w:pStyle w:val="Heading1"/>
      </w:pPr>
      <w:r>
        <w:rPr>
          <w:sz w:val="22"/>
        </w:rPr>
        <w:t>Day of the Week Relation: Monday</w:t>
      </w:r>
    </w:p>
    <w:p w14:paraId="48A5AF14" w14:textId="77777777" w:rsidR="00641446" w:rsidRDefault="00000000">
      <w:r>
        <w:rPr>
          <w:sz w:val="22"/>
        </w:rPr>
        <w:t>Planetary Relation: Moon</w:t>
      </w:r>
    </w:p>
    <w:p w14:paraId="173A5F98" w14:textId="77777777" w:rsidR="00641446" w:rsidRDefault="00000000">
      <w:r>
        <w:rPr>
          <w:sz w:val="22"/>
        </w:rPr>
        <w:t>Musical Note Relation: Slightly associated with "F"</w:t>
      </w:r>
    </w:p>
    <w:p w14:paraId="35720F14" w14:textId="77777777" w:rsidR="00641446" w:rsidRDefault="00641446"/>
    <w:p w14:paraId="73B94954" w14:textId="77777777" w:rsidR="00641446" w:rsidRDefault="00641446"/>
    <w:p w14:paraId="263F1E44" w14:textId="77777777" w:rsidR="00641446" w:rsidRDefault="00641446"/>
    <w:p w14:paraId="5E78EF31" w14:textId="77777777" w:rsidR="00641446" w:rsidRDefault="00000000">
      <w:r>
        <w:rPr>
          <w:sz w:val="22"/>
        </w:rPr>
        <w:t xml:space="preserve">General Magickal Properties of </w:t>
      </w:r>
      <w:proofErr w:type="gramStart"/>
      <w:r>
        <w:rPr>
          <w:sz w:val="22"/>
        </w:rPr>
        <w:t>the Color Green</w:t>
      </w:r>
      <w:proofErr w:type="gramEnd"/>
    </w:p>
    <w:p w14:paraId="607D187F" w14:textId="77777777" w:rsidR="00641446" w:rsidRDefault="00000000">
      <w:proofErr w:type="gramStart"/>
      <w:r>
        <w:rPr>
          <w:sz w:val="22"/>
        </w:rPr>
        <w:t>The color green</w:t>
      </w:r>
      <w:proofErr w:type="gramEnd"/>
      <w:r>
        <w:rPr>
          <w:sz w:val="22"/>
        </w:rPr>
        <w:t xml:space="preserve"> is good for money, wealth, prosperity, luck, fertility, and healing.</w:t>
      </w:r>
    </w:p>
    <w:p w14:paraId="3A2196FB" w14:textId="77777777" w:rsidR="00641446" w:rsidRDefault="00000000">
      <w:r>
        <w:rPr>
          <w:sz w:val="22"/>
        </w:rPr>
        <w:t>Magickal Relation: Secondary Color</w:t>
      </w:r>
    </w:p>
    <w:p w14:paraId="35A9E2AB" w14:textId="77777777" w:rsidR="00641446" w:rsidRDefault="00000000">
      <w:r>
        <w:rPr>
          <w:sz w:val="22"/>
        </w:rPr>
        <w:t>Chakra Relation: 4th Chakra</w:t>
      </w:r>
    </w:p>
    <w:p w14:paraId="51697889" w14:textId="77777777" w:rsidR="00641446" w:rsidRDefault="00000000">
      <w:r>
        <w:rPr>
          <w:sz w:val="22"/>
        </w:rPr>
        <w:t>Zodiac Relation: Cancer</w:t>
      </w:r>
    </w:p>
    <w:p w14:paraId="5642055F" w14:textId="77777777" w:rsidR="00641446" w:rsidRDefault="00000000">
      <w:r>
        <w:rPr>
          <w:sz w:val="22"/>
        </w:rPr>
        <w:t>Day of the Week Relation: Friday</w:t>
      </w:r>
    </w:p>
    <w:p w14:paraId="3DD4F30A" w14:textId="77777777" w:rsidR="00641446" w:rsidRDefault="00000000">
      <w:r>
        <w:rPr>
          <w:sz w:val="22"/>
        </w:rPr>
        <w:t>Planetary Relation: Venus</w:t>
      </w:r>
    </w:p>
    <w:p w14:paraId="2D7CA532" w14:textId="77777777" w:rsidR="00641446" w:rsidRDefault="00000000">
      <w:r>
        <w:rPr>
          <w:sz w:val="22"/>
        </w:rPr>
        <w:t>Musical Note Relation: "F"</w:t>
      </w:r>
    </w:p>
    <w:p w14:paraId="21DA2B7C" w14:textId="77777777" w:rsidR="00641446" w:rsidRDefault="00641446"/>
    <w:sectPr w:rsidR="00641446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46"/>
    <w:rsid w:val="00641446"/>
    <w:rsid w:val="007A231B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D822"/>
  <w15:docId w15:val="{5D7E25EC-D47F-4CD6-AAC7-56ECF09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8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Pagan Yule Time Colors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2025-06-05T17:54:00Z</dcterms:created>
  <dcterms:modified xsi:type="dcterms:W3CDTF">2025-06-05T17:58:00Z</dcterms:modified>
  <cp:category>BOS; Wicca; Pagan; Magick</cp:category>
</cp:coreProperties>
</file>