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D025" w14:textId="77777777" w:rsidR="00FB70B2" w:rsidRDefault="00FB70B2"/>
    <w:p w14:paraId="5F7EFE58" w14:textId="77777777" w:rsidR="00FB70B2" w:rsidRPr="00E5577D" w:rsidRDefault="00000000" w:rsidP="00E5577D">
      <w:pPr>
        <w:jc w:val="center"/>
        <w:rPr>
          <w:b/>
          <w:bCs/>
          <w:sz w:val="36"/>
          <w:szCs w:val="36"/>
        </w:rPr>
      </w:pPr>
      <w:r w:rsidRPr="00E5577D">
        <w:rPr>
          <w:b/>
          <w:bCs/>
          <w:sz w:val="36"/>
          <w:szCs w:val="36"/>
        </w:rPr>
        <w:t>VCR Verification Spell</w:t>
      </w:r>
    </w:p>
    <w:p w14:paraId="25F06D2E" w14:textId="77777777" w:rsidR="00FB70B2" w:rsidRDefault="00000000">
      <w:pPr>
        <w:jc w:val="center"/>
      </w:pPr>
      <w:r>
        <w:rPr>
          <w:i/>
        </w:rPr>
        <w:t>Can be done with a DVD as well</w:t>
      </w:r>
    </w:p>
    <w:p w14:paraId="1399572E" w14:textId="77777777" w:rsidR="00FB70B2" w:rsidRDefault="00FB70B2">
      <w:pPr>
        <w:jc w:val="both"/>
      </w:pPr>
    </w:p>
    <w:p w14:paraId="7CB22E8A" w14:textId="77777777" w:rsidR="00FB70B2" w:rsidRDefault="00000000">
      <w:pPr>
        <w:jc w:val="both"/>
      </w:pPr>
      <w:r>
        <w:rPr>
          <w:sz w:val="24"/>
        </w:rPr>
        <w:t xml:space="preserve">Feeling uncertain about something? Get the answer from your VCR! While thinking about a specific question, randomly choose any movie and put it in the player. Fast forward the movie, again keeping your question in mind, and repeat three times. </w:t>
      </w:r>
    </w:p>
    <w:p w14:paraId="5AB05220" w14:textId="77777777" w:rsidR="00FB70B2" w:rsidRDefault="00FB70B2">
      <w:pPr>
        <w:jc w:val="both"/>
      </w:pPr>
    </w:p>
    <w:p w14:paraId="394B8857" w14:textId="77777777" w:rsidR="00FB70B2" w:rsidRDefault="00000000">
      <w:pPr>
        <w:jc w:val="center"/>
      </w:pPr>
      <w:r>
        <w:rPr>
          <w:b/>
          <w:sz w:val="36"/>
        </w:rPr>
        <w:t>"Pictures that move, pictures that fly,</w:t>
      </w:r>
    </w:p>
    <w:p w14:paraId="21BA4EF8" w14:textId="77777777" w:rsidR="00FB70B2" w:rsidRDefault="00000000">
      <w:pPr>
        <w:jc w:val="center"/>
      </w:pPr>
      <w:r>
        <w:rPr>
          <w:b/>
          <w:sz w:val="36"/>
        </w:rPr>
        <w:t>bring to me a true reply."</w:t>
      </w:r>
    </w:p>
    <w:p w14:paraId="03744003" w14:textId="77777777" w:rsidR="00FB70B2" w:rsidRDefault="00FB70B2">
      <w:pPr>
        <w:jc w:val="both"/>
      </w:pPr>
    </w:p>
    <w:p w14:paraId="1DC8643F" w14:textId="77777777" w:rsidR="00FB70B2" w:rsidRDefault="00000000">
      <w:pPr>
        <w:jc w:val="both"/>
      </w:pPr>
      <w:r>
        <w:rPr>
          <w:sz w:val="24"/>
        </w:rPr>
        <w:t>Stop the movie and listen to the first phrase spoken and write it down. This will somehow answer the question. The paper acts as a portable charm to enable effective action.</w:t>
      </w:r>
    </w:p>
    <w:p w14:paraId="2BBA7E5C" w14:textId="77777777" w:rsidR="00FB70B2" w:rsidRDefault="00FB70B2"/>
    <w:sectPr w:rsidR="00FB70B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B2"/>
    <w:rsid w:val="003D7ED1"/>
    <w:rsid w:val="00E5577D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4B24"/>
  <w15:docId w15:val="{A51AD1AB-96C6-4FDB-BBA1-ED53EBD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both"/>
      <w:outlineLvl w:val="0"/>
    </w:pPr>
    <w:rPr>
      <w:b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36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VCR Verification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2025-06-05T22:59:00Z</dcterms:created>
  <dcterms:modified xsi:type="dcterms:W3CDTF">2025-06-05T23:43:00Z</dcterms:modified>
  <cp:category>BOS; Wicca; Pagan; Magick</cp:category>
</cp:coreProperties>
</file>