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1E4E5" w14:textId="77777777" w:rsidR="00F004BD" w:rsidRDefault="00F004BD"/>
    <w:p w14:paraId="61E27835" w14:textId="77777777" w:rsidR="00235B2C" w:rsidRDefault="00000000" w:rsidP="00235B2C">
      <w:pPr>
        <w:jc w:val="center"/>
        <w:rPr>
          <w:b/>
          <w:bCs/>
          <w:sz w:val="36"/>
          <w:szCs w:val="36"/>
        </w:rPr>
      </w:pPr>
      <w:r w:rsidRPr="00235B2C">
        <w:rPr>
          <w:b/>
          <w:bCs/>
          <w:sz w:val="40"/>
          <w:szCs w:val="40"/>
        </w:rPr>
        <w:t>Vengeance</w:t>
      </w:r>
      <w:r w:rsidR="00235B2C">
        <w:rPr>
          <w:b/>
          <w:bCs/>
          <w:sz w:val="36"/>
          <w:szCs w:val="36"/>
        </w:rPr>
        <w:t xml:space="preserve"> </w:t>
      </w:r>
    </w:p>
    <w:p w14:paraId="21ABED67" w14:textId="77777777" w:rsidR="00235B2C" w:rsidRDefault="00235B2C" w:rsidP="00235B2C">
      <w:pPr>
        <w:jc w:val="center"/>
        <w:rPr>
          <w:b/>
          <w:bCs/>
          <w:sz w:val="36"/>
          <w:szCs w:val="36"/>
        </w:rPr>
      </w:pPr>
    </w:p>
    <w:p w14:paraId="442EEC6C" w14:textId="3F1C7867" w:rsidR="00F004BD" w:rsidRDefault="00235B2C" w:rsidP="00235B2C">
      <w:pPr>
        <w:rPr>
          <w:b/>
          <w:bCs/>
          <w:sz w:val="36"/>
          <w:szCs w:val="36"/>
        </w:rPr>
      </w:pPr>
      <w:r>
        <w:rPr>
          <w:b/>
          <w:bCs/>
          <w:sz w:val="36"/>
          <w:szCs w:val="36"/>
        </w:rPr>
        <w:t xml:space="preserve">Spell </w:t>
      </w:r>
      <w:r w:rsidR="00000000" w:rsidRPr="00235B2C">
        <w:rPr>
          <w:b/>
          <w:bCs/>
          <w:sz w:val="36"/>
          <w:szCs w:val="36"/>
        </w:rPr>
        <w:t>#1</w:t>
      </w:r>
    </w:p>
    <w:p w14:paraId="50876177" w14:textId="77777777" w:rsidR="00235B2C" w:rsidRDefault="00235B2C" w:rsidP="00235B2C">
      <w:pPr>
        <w:jc w:val="center"/>
        <w:rPr>
          <w:b/>
          <w:bCs/>
          <w:sz w:val="36"/>
          <w:szCs w:val="36"/>
        </w:rPr>
      </w:pPr>
    </w:p>
    <w:p w14:paraId="06A04916" w14:textId="77777777" w:rsidR="00F004BD" w:rsidRDefault="00000000" w:rsidP="00235B2C">
      <w:pPr>
        <w:rPr>
          <w:szCs w:val="14"/>
        </w:rPr>
      </w:pPr>
      <w:r w:rsidRPr="00235B2C">
        <w:rPr>
          <w:szCs w:val="14"/>
        </w:rPr>
        <w:t xml:space="preserve">To shut up gossipy neighbors, sew up a dolls lips and chant the following spell: </w:t>
      </w:r>
    </w:p>
    <w:p w14:paraId="5709DC94" w14:textId="77777777" w:rsidR="00235B2C" w:rsidRPr="00235B2C" w:rsidRDefault="00235B2C" w:rsidP="00235B2C">
      <w:pPr>
        <w:rPr>
          <w:sz w:val="14"/>
          <w:szCs w:val="14"/>
        </w:rPr>
      </w:pPr>
    </w:p>
    <w:p w14:paraId="4E207628" w14:textId="77777777" w:rsidR="00F004BD" w:rsidRDefault="00F004BD" w:rsidP="00235B2C"/>
    <w:p w14:paraId="4E61B9F7" w14:textId="77777777" w:rsidR="00F004BD" w:rsidRDefault="00000000" w:rsidP="00235B2C">
      <w:pPr>
        <w:jc w:val="center"/>
      </w:pPr>
      <w:r>
        <w:rPr>
          <w:b/>
          <w:sz w:val="32"/>
        </w:rPr>
        <w:t>If nothing but ill from your lips can fall,</w:t>
      </w:r>
    </w:p>
    <w:p w14:paraId="162825FB" w14:textId="77777777" w:rsidR="00F004BD" w:rsidRDefault="00000000" w:rsidP="00235B2C">
      <w:pPr>
        <w:jc w:val="center"/>
      </w:pPr>
      <w:r>
        <w:rPr>
          <w:b/>
          <w:sz w:val="32"/>
        </w:rPr>
        <w:t>Let there be nothing from them at all.</w:t>
      </w:r>
    </w:p>
    <w:p w14:paraId="1D45BB38" w14:textId="77777777" w:rsidR="00F004BD" w:rsidRDefault="00F004BD" w:rsidP="00235B2C"/>
    <w:p w14:paraId="172C0D31" w14:textId="77777777" w:rsidR="00F004BD" w:rsidRDefault="00F004BD" w:rsidP="00235B2C"/>
    <w:p w14:paraId="1002CCF9" w14:textId="77777777" w:rsidR="00F004BD" w:rsidRDefault="00F004BD"/>
    <w:p w14:paraId="567E1A76" w14:textId="05090C37" w:rsidR="00F004BD" w:rsidRPr="00235B2C" w:rsidRDefault="00235B2C">
      <w:pPr>
        <w:rPr>
          <w:b/>
          <w:bCs/>
          <w:sz w:val="22"/>
          <w:szCs w:val="22"/>
        </w:rPr>
      </w:pPr>
      <w:r>
        <w:rPr>
          <w:b/>
          <w:bCs/>
          <w:sz w:val="36"/>
          <w:szCs w:val="22"/>
        </w:rPr>
        <w:t xml:space="preserve">Spell </w:t>
      </w:r>
      <w:r w:rsidR="00000000" w:rsidRPr="00235B2C">
        <w:rPr>
          <w:b/>
          <w:bCs/>
          <w:sz w:val="36"/>
          <w:szCs w:val="22"/>
        </w:rPr>
        <w:t>#2</w:t>
      </w:r>
    </w:p>
    <w:p w14:paraId="3ECA0EF0" w14:textId="77777777" w:rsidR="00F004BD" w:rsidRDefault="00F004BD"/>
    <w:p w14:paraId="68ABE081" w14:textId="77777777" w:rsidR="00F004BD" w:rsidRPr="00235B2C" w:rsidRDefault="00000000">
      <w:pPr>
        <w:pStyle w:val="BodyText"/>
        <w:jc w:val="left"/>
        <w:rPr>
          <w:sz w:val="28"/>
          <w:szCs w:val="18"/>
        </w:rPr>
      </w:pPr>
      <w:r w:rsidRPr="00235B2C">
        <w:rPr>
          <w:sz w:val="24"/>
          <w:szCs w:val="18"/>
        </w:rPr>
        <w:t>To chase away a woman, who is trying to steal your man, put a doll representing her in the smelliest place you can find. Very soon the woman should be feeling ill at ease in her own home or job or wherever she’s been trying to trap your man, and she’ll move away.</w:t>
      </w:r>
    </w:p>
    <w:p w14:paraId="24D0B478" w14:textId="77777777" w:rsidR="00F004BD" w:rsidRDefault="00F004BD"/>
    <w:p w14:paraId="75A81FE1" w14:textId="77777777" w:rsidR="00F004BD" w:rsidRDefault="00F004BD"/>
    <w:p w14:paraId="4DDBF518" w14:textId="77777777" w:rsidR="00F004BD" w:rsidRDefault="00F004BD"/>
    <w:sectPr w:rsidR="00F004BD">
      <w:pgSz w:w="12240" w:h="15840"/>
      <w:pgMar w:top="1440" w:right="1440" w:bottom="1440" w:left="1440" w:header="144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proofState w:spelling="clean" w:grammar="clean"/>
  <w:defaultTabStop w:val="720"/>
  <w:evenAndOddHeaders/>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04BD"/>
    <w:rsid w:val="00235B2C"/>
    <w:rsid w:val="009B6F1A"/>
    <w:rsid w:val="00F004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DD5E0"/>
  <w15:docId w15:val="{2601D880-4F85-4AD4-A9A3-88C5B8814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next w:val="Normal"/>
    <w:uiPriority w:val="9"/>
    <w:qFormat/>
    <w:pPr>
      <w:spacing w:before="435" w:after="60"/>
      <w:outlineLvl w:val="0"/>
    </w:pPr>
    <w:rPr>
      <w:rFonts w:ascii="Arial" w:eastAsia="Arial" w:hAnsi="Arial" w:cs="Arial"/>
      <w:b/>
      <w:sz w:val="34"/>
    </w:rPr>
  </w:style>
  <w:style w:type="paragraph" w:styleId="Heading2">
    <w:name w:val="heading 2"/>
    <w:basedOn w:val="Normal"/>
    <w:next w:val="Normal"/>
    <w:uiPriority w:val="9"/>
    <w:semiHidden/>
    <w:unhideWhenUsed/>
    <w:qFormat/>
    <w:pPr>
      <w:spacing w:before="435" w:after="60"/>
      <w:outlineLvl w:val="1"/>
    </w:pPr>
    <w:rPr>
      <w:rFonts w:ascii="Arial" w:eastAsia="Arial" w:hAnsi="Arial" w:cs="Arial"/>
      <w:b/>
      <w:sz w:val="28"/>
    </w:rPr>
  </w:style>
  <w:style w:type="paragraph" w:styleId="Heading3">
    <w:name w:val="heading 3"/>
    <w:basedOn w:val="Normal"/>
    <w:next w:val="Normal"/>
    <w:uiPriority w:val="9"/>
    <w:semiHidden/>
    <w:unhideWhenUsed/>
    <w:qFormat/>
    <w:pPr>
      <w:spacing w:before="435" w:after="60"/>
      <w:outlineLvl w:val="2"/>
    </w:pPr>
    <w:rPr>
      <w:rFonts w:ascii="Arial" w:eastAsia="Arial" w:hAnsi="Arial" w:cs="Arial"/>
      <w:b/>
      <w:sz w:val="24"/>
    </w:rPr>
  </w:style>
  <w:style w:type="paragraph" w:styleId="Heading4">
    <w:name w:val="heading 4"/>
    <w:basedOn w:val="Normal"/>
    <w:next w:val="Normal"/>
    <w:uiPriority w:val="9"/>
    <w:semiHidden/>
    <w:unhideWhenUsed/>
    <w:qFormat/>
    <w:pPr>
      <w:spacing w:before="435" w:after="60"/>
      <w:outlineLvl w:val="3"/>
    </w:pPr>
    <w:rPr>
      <w:rFonts w:ascii="Arial" w:eastAsia="Arial" w:hAnsi="Arial" w:cs="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s1">
    <w:name w:val="Contents 1"/>
    <w:basedOn w:val="Normal"/>
    <w:next w:val="Normal"/>
    <w:pPr>
      <w:ind w:left="720" w:hanging="435"/>
    </w:pPr>
    <w:rPr>
      <w:sz w:val="24"/>
    </w:rPr>
  </w:style>
  <w:style w:type="paragraph" w:customStyle="1" w:styleId="Contents2">
    <w:name w:val="Contents 2"/>
    <w:basedOn w:val="Normal"/>
    <w:next w:val="Normal"/>
    <w:pPr>
      <w:ind w:left="1440" w:hanging="435"/>
    </w:pPr>
    <w:rPr>
      <w:sz w:val="24"/>
    </w:rPr>
  </w:style>
  <w:style w:type="paragraph" w:customStyle="1" w:styleId="Contents3">
    <w:name w:val="Contents 3"/>
    <w:basedOn w:val="Normal"/>
    <w:next w:val="Normal"/>
    <w:pPr>
      <w:ind w:left="2160" w:hanging="435"/>
    </w:pPr>
    <w:rPr>
      <w:sz w:val="24"/>
    </w:rPr>
  </w:style>
  <w:style w:type="paragraph" w:customStyle="1" w:styleId="LowerRomanList">
    <w:name w:val="Lower Roman List"/>
    <w:basedOn w:val="Normal"/>
    <w:pPr>
      <w:ind w:left="720" w:hanging="435"/>
    </w:pPr>
    <w:rPr>
      <w:sz w:val="24"/>
    </w:rPr>
  </w:style>
  <w:style w:type="paragraph" w:customStyle="1" w:styleId="NumberedHeading1">
    <w:name w:val="Numbered Heading 1"/>
    <w:basedOn w:val="Heading1"/>
    <w:next w:val="Normal"/>
    <w:pPr>
      <w:tabs>
        <w:tab w:val="left" w:pos="435"/>
      </w:tabs>
      <w:spacing w:before="0" w:after="0"/>
    </w:pPr>
    <w:rPr>
      <w:rFonts w:ascii="Times New Roman" w:eastAsia="Times New Roman" w:hAnsi="Times New Roman" w:cs="Times New Roman"/>
      <w:b w:val="0"/>
      <w:sz w:val="24"/>
    </w:rPr>
  </w:style>
  <w:style w:type="paragraph" w:customStyle="1" w:styleId="NumberedHeading2">
    <w:name w:val="Numbered Heading 2"/>
    <w:basedOn w:val="Heading2"/>
    <w:next w:val="Normal"/>
    <w:pPr>
      <w:tabs>
        <w:tab w:val="left" w:pos="435"/>
      </w:tabs>
      <w:spacing w:before="0" w:after="0"/>
    </w:pPr>
    <w:rPr>
      <w:rFonts w:ascii="Times New Roman" w:eastAsia="Times New Roman" w:hAnsi="Times New Roman" w:cs="Times New Roman"/>
      <w:b w:val="0"/>
      <w:sz w:val="24"/>
    </w:rPr>
  </w:style>
  <w:style w:type="paragraph" w:customStyle="1" w:styleId="SquareList">
    <w:name w:val="Square List"/>
    <w:pPr>
      <w:ind w:left="720" w:hanging="435"/>
    </w:pPr>
    <w:rPr>
      <w:rFonts w:ascii="Times New Roman" w:eastAsia="Times New Roman" w:hAnsi="Times New Roman" w:cs="Times New Roman"/>
      <w:sz w:val="24"/>
    </w:rPr>
  </w:style>
  <w:style w:type="paragraph" w:styleId="EndnoteText">
    <w:name w:val="endnote text"/>
    <w:basedOn w:val="Normal"/>
    <w:link w:val="EndnoteTextChar"/>
    <w:rPr>
      <w:sz w:val="24"/>
    </w:rPr>
  </w:style>
  <w:style w:type="character" w:customStyle="1" w:styleId="EndnoteTextChar">
    <w:name w:val="Endnote Text Char"/>
    <w:basedOn w:val="DefaultParagraphFont"/>
    <w:link w:val="EndnoteText"/>
    <w:rPr>
      <w:sz w:val="24"/>
    </w:rPr>
  </w:style>
  <w:style w:type="paragraph" w:styleId="BodyText">
    <w:name w:val="Body Text"/>
    <w:basedOn w:val="Normal"/>
    <w:pPr>
      <w:jc w:val="both"/>
    </w:pPr>
    <w:rPr>
      <w:sz w:val="32"/>
    </w:rPr>
  </w:style>
  <w:style w:type="paragraph" w:customStyle="1" w:styleId="Contents4">
    <w:name w:val="Contents 4"/>
    <w:basedOn w:val="Normal"/>
    <w:next w:val="Normal"/>
    <w:pPr>
      <w:ind w:left="2880" w:hanging="435"/>
    </w:pPr>
    <w:rPr>
      <w:sz w:val="24"/>
    </w:rPr>
  </w:style>
  <w:style w:type="paragraph" w:customStyle="1" w:styleId="DiamondList">
    <w:name w:val="Diamond List"/>
    <w:pPr>
      <w:ind w:left="720" w:hanging="435"/>
    </w:pPr>
    <w:rPr>
      <w:rFonts w:ascii="Times New Roman" w:eastAsia="Times New Roman" w:hAnsi="Times New Roman" w:cs="Times New Roman"/>
      <w:sz w:val="24"/>
    </w:rPr>
  </w:style>
  <w:style w:type="paragraph" w:customStyle="1" w:styleId="NumberedList">
    <w:name w:val="Numbered List"/>
    <w:pPr>
      <w:ind w:left="720" w:hanging="435"/>
    </w:pPr>
    <w:rPr>
      <w:rFonts w:ascii="Times New Roman" w:eastAsia="Times New Roman" w:hAnsi="Times New Roman" w:cs="Times New Roman"/>
      <w:sz w:val="24"/>
    </w:rPr>
  </w:style>
  <w:style w:type="character" w:styleId="EndnoteReference">
    <w:name w:val="endnote reference"/>
    <w:basedOn w:val="DefaultParagraphFont"/>
    <w:rPr>
      <w:vertAlign w:val="superscript"/>
    </w:rPr>
  </w:style>
  <w:style w:type="paragraph" w:customStyle="1" w:styleId="TriangleList">
    <w:name w:val="Triangle List"/>
    <w:pPr>
      <w:ind w:left="720" w:hanging="435"/>
    </w:pPr>
    <w:rPr>
      <w:rFonts w:ascii="Times New Roman" w:eastAsia="Times New Roman" w:hAnsi="Times New Roman" w:cs="Times New Roman"/>
      <w:sz w:val="24"/>
    </w:rPr>
  </w:style>
  <w:style w:type="paragraph" w:customStyle="1" w:styleId="NumberedHeading3">
    <w:name w:val="Numbered Heading 3"/>
    <w:basedOn w:val="Heading3"/>
    <w:next w:val="Normal"/>
    <w:pPr>
      <w:tabs>
        <w:tab w:val="left" w:pos="435"/>
      </w:tabs>
      <w:spacing w:before="0" w:after="0"/>
    </w:pPr>
    <w:rPr>
      <w:rFonts w:ascii="Times New Roman" w:eastAsia="Times New Roman" w:hAnsi="Times New Roman" w:cs="Times New Roman"/>
      <w:b w:val="0"/>
    </w:rPr>
  </w:style>
  <w:style w:type="paragraph" w:customStyle="1" w:styleId="DashedList">
    <w:name w:val="Dashed List"/>
    <w:pPr>
      <w:ind w:left="720" w:hanging="435"/>
    </w:pPr>
    <w:rPr>
      <w:rFonts w:ascii="Times New Roman" w:eastAsia="Times New Roman" w:hAnsi="Times New Roman" w:cs="Times New Roman"/>
      <w:sz w:val="24"/>
    </w:rPr>
  </w:style>
  <w:style w:type="paragraph" w:customStyle="1" w:styleId="UpperRomanList">
    <w:name w:val="Upper Roman List"/>
    <w:basedOn w:val="NumberedList"/>
  </w:style>
  <w:style w:type="paragraph" w:customStyle="1" w:styleId="HeartList">
    <w:name w:val="Heart List"/>
    <w:pPr>
      <w:ind w:left="720" w:hanging="435"/>
    </w:pPr>
    <w:rPr>
      <w:rFonts w:ascii="Times New Roman" w:eastAsia="Times New Roman" w:hAnsi="Times New Roman" w:cs="Times New Roman"/>
      <w:sz w:val="24"/>
    </w:rPr>
  </w:style>
  <w:style w:type="paragraph" w:customStyle="1" w:styleId="TableNormal1">
    <w:name w:val="Table Normal1"/>
    <w:rPr>
      <w:rFonts w:ascii="Times New Roman" w:eastAsia="Times New Roman" w:hAnsi="Times New Roman" w:cs="Times New Roman"/>
    </w:rPr>
  </w:style>
  <w:style w:type="paragraph" w:customStyle="1" w:styleId="UpperCaseList">
    <w:name w:val="Upper Case List"/>
    <w:basedOn w:val="NumberedList"/>
  </w:style>
  <w:style w:type="paragraph" w:customStyle="1" w:styleId="BulletList">
    <w:name w:val="Bullet List"/>
    <w:pPr>
      <w:ind w:left="720" w:hanging="435"/>
    </w:pPr>
    <w:rPr>
      <w:rFonts w:ascii="Times New Roman" w:eastAsia="Times New Roman" w:hAnsi="Times New Roman" w:cs="Times New Roman"/>
      <w:sz w:val="24"/>
    </w:rPr>
  </w:style>
  <w:style w:type="paragraph" w:customStyle="1" w:styleId="HandList">
    <w:name w:val="Hand List"/>
    <w:pPr>
      <w:ind w:left="720" w:hanging="435"/>
    </w:pPr>
    <w:rPr>
      <w:rFonts w:ascii="Times New Roman" w:eastAsia="Times New Roman" w:hAnsi="Times New Roman" w:cs="Times New Roman"/>
      <w:sz w:val="24"/>
    </w:rPr>
  </w:style>
  <w:style w:type="paragraph" w:styleId="FootnoteText">
    <w:name w:val="footnote text"/>
    <w:basedOn w:val="Normal"/>
    <w:link w:val="FootnoteTextChar"/>
  </w:style>
  <w:style w:type="character" w:customStyle="1" w:styleId="FootnoteTextChar">
    <w:name w:val="Footnote Text Char"/>
    <w:basedOn w:val="DefaultParagraphFont"/>
    <w:link w:val="FootnoteText"/>
  </w:style>
  <w:style w:type="paragraph" w:customStyle="1" w:styleId="TickList">
    <w:name w:val="Tick List"/>
    <w:pPr>
      <w:ind w:left="720" w:hanging="435"/>
    </w:pPr>
    <w:rPr>
      <w:rFonts w:ascii="Times New Roman" w:eastAsia="Times New Roman" w:hAnsi="Times New Roman" w:cs="Times New Roman"/>
      <w:sz w:val="24"/>
    </w:rPr>
  </w:style>
  <w:style w:type="paragraph" w:customStyle="1" w:styleId="ContentsHeader">
    <w:name w:val="Contents Header"/>
    <w:basedOn w:val="Normal"/>
    <w:next w:val="Normal"/>
    <w:pPr>
      <w:spacing w:before="240" w:after="120"/>
      <w:jc w:val="center"/>
    </w:pPr>
    <w:rPr>
      <w:rFonts w:ascii="Arial" w:eastAsia="Arial" w:hAnsi="Arial" w:cs="Arial"/>
      <w:b/>
      <w:sz w:val="32"/>
    </w:rPr>
  </w:style>
  <w:style w:type="paragraph" w:customStyle="1" w:styleId="LowerCaseList">
    <w:name w:val="Lower Case List"/>
    <w:basedOn w:val="NumberedList"/>
  </w:style>
  <w:style w:type="paragraph" w:styleId="BlockText">
    <w:name w:val="Block Text"/>
    <w:basedOn w:val="Normal"/>
    <w:pPr>
      <w:spacing w:after="120"/>
      <w:ind w:left="1440" w:right="1440"/>
    </w:pPr>
    <w:rPr>
      <w:sz w:val="24"/>
    </w:rPr>
  </w:style>
  <w:style w:type="paragraph" w:styleId="PlainText">
    <w:name w:val="Plain Text"/>
    <w:basedOn w:val="Normal"/>
    <w:rPr>
      <w:rFonts w:ascii="Courier New" w:eastAsia="Courier New" w:hAnsi="Courier New" w:cs="Courier New"/>
      <w:sz w:val="24"/>
    </w:rPr>
  </w:style>
  <w:style w:type="paragraph" w:customStyle="1" w:styleId="SectionHeading">
    <w:name w:val="Section Heading"/>
    <w:basedOn w:val="NumberedHeading1"/>
    <w:next w:val="Normal"/>
    <w:pPr>
      <w:tabs>
        <w:tab w:val="clear" w:pos="435"/>
        <w:tab w:val="left" w:pos="1590"/>
      </w:tabs>
    </w:pPr>
  </w:style>
  <w:style w:type="paragraph" w:customStyle="1" w:styleId="ImpliesList">
    <w:name w:val="Implies List"/>
    <w:pPr>
      <w:ind w:left="720" w:hanging="435"/>
    </w:pPr>
    <w:rPr>
      <w:rFonts w:ascii="Times New Roman" w:eastAsia="Times New Roman" w:hAnsi="Times New Roman" w:cs="Times New Roman"/>
      <w:sz w:val="24"/>
    </w:rPr>
  </w:style>
  <w:style w:type="paragraph" w:customStyle="1" w:styleId="StarList">
    <w:name w:val="Star List"/>
    <w:pPr>
      <w:ind w:left="720" w:hanging="435"/>
    </w:pPr>
    <w:rPr>
      <w:rFonts w:ascii="Times New Roman" w:eastAsia="Times New Roman" w:hAnsi="Times New Roman" w:cs="Times New Roman"/>
      <w:sz w:val="24"/>
    </w:rPr>
  </w:style>
  <w:style w:type="character" w:styleId="FootnoteReference">
    <w:name w:val="footnote reference"/>
    <w:basedOn w:val="DefaultParagraphFont"/>
    <w:rPr>
      <w:vertAlign w:val="superscript"/>
    </w:rPr>
  </w:style>
  <w:style w:type="paragraph" w:styleId="Title">
    <w:name w:val="Title"/>
    <w:basedOn w:val="Normal"/>
    <w:uiPriority w:val="10"/>
    <w:qFormat/>
    <w:pPr>
      <w:jc w:val="center"/>
    </w:pPr>
    <w:rPr>
      <w:sz w:val="32"/>
    </w:rPr>
  </w:style>
  <w:style w:type="paragraph" w:customStyle="1" w:styleId="ChapterHeading">
    <w:name w:val="Chapter Heading"/>
    <w:basedOn w:val="NumberedHeading1"/>
    <w:next w:val="Normal"/>
    <w:pPr>
      <w:tabs>
        <w:tab w:val="clear" w:pos="435"/>
        <w:tab w:val="left" w:pos="1590"/>
      </w:tabs>
    </w:pPr>
  </w:style>
  <w:style w:type="paragraph" w:customStyle="1" w:styleId="BoxList">
    <w:name w:val="Box List"/>
    <w:pPr>
      <w:ind w:left="720" w:hanging="435"/>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70</Words>
  <Characters>400</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Ken's BOS</Company>
  <LinksUpToDate>false</LinksUpToDate>
  <CharactersWithSpaces>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Vengeance</dc:title>
  <dc:creator>Kenneth Kerr</dc:creator>
  <cp:keywords>Pagan; Wicca; Book of Shadows; Magick; BOS</cp:keywords>
  <dc:description>My Book Of Shadows</dc:description>
  <cp:lastModifiedBy>Kenneth Kerr</cp:lastModifiedBy>
  <cp:revision>2</cp:revision>
  <dcterms:created xsi:type="dcterms:W3CDTF">2025-06-05T23:54:00Z</dcterms:created>
  <dcterms:modified xsi:type="dcterms:W3CDTF">2025-06-06T00:06:00Z</dcterms:modified>
  <cp:category>BOS; Wicca; Pagan; Magick</cp:category>
</cp:coreProperties>
</file>